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F13B" w14:textId="77777777" w:rsidR="00152ECB" w:rsidRDefault="00322788" w:rsidP="00F8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CE7">
        <w:rPr>
          <w:rFonts w:ascii="Times New Roman" w:hAnsi="Times New Roman"/>
          <w:b/>
          <w:sz w:val="28"/>
          <w:szCs w:val="28"/>
        </w:rPr>
        <w:t>П</w:t>
      </w:r>
      <w:r w:rsidR="003719DA" w:rsidRPr="00645CE7">
        <w:rPr>
          <w:rFonts w:ascii="Times New Roman" w:hAnsi="Times New Roman"/>
          <w:b/>
          <w:sz w:val="28"/>
          <w:szCs w:val="28"/>
        </w:rPr>
        <w:t xml:space="preserve">лан </w:t>
      </w:r>
      <w:r w:rsidR="00152ECB">
        <w:rPr>
          <w:rFonts w:ascii="Times New Roman" w:hAnsi="Times New Roman"/>
          <w:b/>
          <w:sz w:val="28"/>
          <w:szCs w:val="28"/>
        </w:rPr>
        <w:t>технологических и профилактических</w:t>
      </w:r>
      <w:r w:rsidR="003719DA" w:rsidRPr="00645CE7">
        <w:rPr>
          <w:rFonts w:ascii="Times New Roman" w:hAnsi="Times New Roman"/>
          <w:b/>
          <w:sz w:val="28"/>
          <w:szCs w:val="28"/>
        </w:rPr>
        <w:t xml:space="preserve"> мероприятий </w:t>
      </w:r>
    </w:p>
    <w:p w14:paraId="5FC14491" w14:textId="2D083DEB" w:rsidR="00F81522" w:rsidRDefault="00152ECB" w:rsidP="00F8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молочно-товарных комплексах</w:t>
      </w:r>
    </w:p>
    <w:p w14:paraId="303C3770" w14:textId="153FB9C9" w:rsidR="0092788D" w:rsidRDefault="0092788D" w:rsidP="00F8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телятнике</w:t>
      </w:r>
    </w:p>
    <w:p w14:paraId="14704A3E" w14:textId="77777777" w:rsidR="00152ECB" w:rsidRPr="00645CE7" w:rsidRDefault="00152ECB" w:rsidP="00F8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541"/>
        <w:gridCol w:w="2998"/>
      </w:tblGrid>
      <w:tr w:rsidR="00555800" w:rsidRPr="009955E1" w14:paraId="74B207AF" w14:textId="77777777" w:rsidTr="002074AC">
        <w:tc>
          <w:tcPr>
            <w:tcW w:w="9345" w:type="dxa"/>
            <w:gridSpan w:val="3"/>
            <w:shd w:val="clear" w:color="auto" w:fill="auto"/>
            <w:vAlign w:val="center"/>
          </w:tcPr>
          <w:p w14:paraId="2DA2DC7E" w14:textId="77777777" w:rsidR="00152ECB" w:rsidRDefault="00152ECB" w:rsidP="00995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F1A3F1" w14:textId="77777777" w:rsidR="00555800" w:rsidRDefault="00555800" w:rsidP="00995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>Родильное отделение</w:t>
            </w:r>
          </w:p>
          <w:p w14:paraId="602B358B" w14:textId="77777777" w:rsidR="00152ECB" w:rsidRPr="009955E1" w:rsidRDefault="00152ECB" w:rsidP="0099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00" w:rsidRPr="009955E1" w14:paraId="327CE2A1" w14:textId="77777777" w:rsidTr="002074AC">
        <w:tc>
          <w:tcPr>
            <w:tcW w:w="806" w:type="dxa"/>
            <w:shd w:val="clear" w:color="auto" w:fill="auto"/>
            <w:vAlign w:val="center"/>
          </w:tcPr>
          <w:p w14:paraId="6FB35A4E" w14:textId="34BC1B0B" w:rsidR="00555800" w:rsidRPr="002074AC" w:rsidRDefault="002074AC" w:rsidP="0099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E9C617D" w14:textId="77777777" w:rsidR="00555800" w:rsidRPr="009955E1" w:rsidRDefault="00555800" w:rsidP="0099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Дать корове облизать теленка. Если не облизывает, обтереть теленка насухо, очистить рот и ноздри от слизи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054DBB0" w14:textId="77777777" w:rsidR="00555800" w:rsidRPr="009955E1" w:rsidRDefault="00555800" w:rsidP="00995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Сразу после рождения</w:t>
            </w:r>
          </w:p>
        </w:tc>
      </w:tr>
      <w:tr w:rsidR="002074AC" w:rsidRPr="009955E1" w14:paraId="20244836" w14:textId="77777777" w:rsidTr="002074AC">
        <w:tc>
          <w:tcPr>
            <w:tcW w:w="806" w:type="dxa"/>
            <w:shd w:val="clear" w:color="auto" w:fill="auto"/>
            <w:vAlign w:val="center"/>
          </w:tcPr>
          <w:p w14:paraId="7C0EFF58" w14:textId="532CB284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666D066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Пуповину закупорить и обработать дезинфицирующим средством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155B598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В первые 10–20 минут после рождения</w:t>
            </w:r>
          </w:p>
        </w:tc>
      </w:tr>
      <w:tr w:rsidR="002074AC" w:rsidRPr="009955E1" w14:paraId="441A27A4" w14:textId="77777777" w:rsidTr="002074AC">
        <w:tc>
          <w:tcPr>
            <w:tcW w:w="806" w:type="dxa"/>
            <w:shd w:val="clear" w:color="auto" w:fill="auto"/>
            <w:vAlign w:val="center"/>
          </w:tcPr>
          <w:p w14:paraId="2AF2F7BD" w14:textId="74C95814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616E95F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Разморозить молозиво на </w:t>
            </w:r>
            <w:r w:rsidRPr="009955E1">
              <w:rPr>
                <w:rFonts w:ascii="Times New Roman" w:hAnsi="Times New Roman"/>
                <w:sz w:val="24"/>
                <w:szCs w:val="24"/>
                <w:u w:val="single"/>
              </w:rPr>
              <w:t>водяной бане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 xml:space="preserve"> при температуре не выше 40 °С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803C7F0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При появлении первых признаков родов</w:t>
            </w:r>
          </w:p>
        </w:tc>
      </w:tr>
      <w:tr w:rsidR="002074AC" w:rsidRPr="009955E1" w14:paraId="71470803" w14:textId="77777777" w:rsidTr="002074AC">
        <w:tc>
          <w:tcPr>
            <w:tcW w:w="806" w:type="dxa"/>
            <w:shd w:val="clear" w:color="auto" w:fill="auto"/>
            <w:vAlign w:val="center"/>
          </w:tcPr>
          <w:p w14:paraId="3A6F9652" w14:textId="6B44E735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5E69629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Первые струйки молозива из каждого соска вымени сдаивать в отдельную посуду и утилизировать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A1BA2F2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До выпойки телят молозивом</w:t>
            </w:r>
          </w:p>
        </w:tc>
      </w:tr>
      <w:tr w:rsidR="002074AC" w:rsidRPr="009955E1" w14:paraId="222A1595" w14:textId="77777777" w:rsidTr="002074AC">
        <w:tc>
          <w:tcPr>
            <w:tcW w:w="806" w:type="dxa"/>
            <w:shd w:val="clear" w:color="auto" w:fill="auto"/>
            <w:vAlign w:val="center"/>
          </w:tcPr>
          <w:p w14:paraId="4D0B3CB9" w14:textId="4D66C47B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32552C2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Скормить теленку молозиво: 2 л через сосковую поилку (голова теленка должна быть приподнята) или лучше 4 л через зонд.</w:t>
            </w:r>
          </w:p>
          <w:p w14:paraId="09E4B63F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При первом выпаивании теленок должен получить не менее 80 г иммуноглобулинов. Температура молозива должна быть 37 °С (30–40°)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630333B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В течение 1 часа после рождения</w:t>
            </w:r>
          </w:p>
        </w:tc>
      </w:tr>
      <w:tr w:rsidR="002074AC" w:rsidRPr="009955E1" w14:paraId="14667421" w14:textId="77777777" w:rsidTr="002074AC">
        <w:tc>
          <w:tcPr>
            <w:tcW w:w="806" w:type="dxa"/>
            <w:shd w:val="clear" w:color="auto" w:fill="auto"/>
            <w:vAlign w:val="center"/>
          </w:tcPr>
          <w:p w14:paraId="438AC2FB" w14:textId="7A8C6FA2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3D66E675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Заготовить молозиво после его проверки (лучше от </w:t>
            </w:r>
            <w:proofErr w:type="spellStart"/>
            <w:r w:rsidRPr="009955E1">
              <w:rPr>
                <w:rFonts w:ascii="Times New Roman" w:hAnsi="Times New Roman"/>
                <w:sz w:val="24"/>
                <w:szCs w:val="24"/>
              </w:rPr>
              <w:t>стародойных</w:t>
            </w:r>
            <w:proofErr w:type="spellEnd"/>
            <w:r w:rsidRPr="009955E1">
              <w:rPr>
                <w:rFonts w:ascii="Times New Roman" w:hAnsi="Times New Roman"/>
                <w:sz w:val="24"/>
                <w:szCs w:val="24"/>
              </w:rPr>
              <w:t xml:space="preserve"> коров).</w:t>
            </w:r>
          </w:p>
          <w:p w14:paraId="2FA3F716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Проверить уровень иммуноглобулинов в молозиве у коров при первом доении. Замораживать молозиво только при содержании иммуноглобулинов более 55 г/л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04AE600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При первом доении после родов</w:t>
            </w:r>
          </w:p>
        </w:tc>
      </w:tr>
      <w:tr w:rsidR="002074AC" w:rsidRPr="009955E1" w14:paraId="49208EBD" w14:textId="77777777" w:rsidTr="002074AC">
        <w:tc>
          <w:tcPr>
            <w:tcW w:w="806" w:type="dxa"/>
            <w:shd w:val="clear" w:color="auto" w:fill="auto"/>
            <w:vAlign w:val="center"/>
          </w:tcPr>
          <w:p w14:paraId="3981DF92" w14:textId="78A38898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66AA5C0" w14:textId="5430700E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Перевести телят в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заранее подготовленные 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индивидуальные домики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4659C0F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После первой выпойки телят молозивом и до 45–60 дней</w:t>
            </w:r>
          </w:p>
        </w:tc>
      </w:tr>
      <w:tr w:rsidR="002074AC" w:rsidRPr="009955E1" w14:paraId="1A1AE458" w14:textId="77777777" w:rsidTr="002074AC">
        <w:tc>
          <w:tcPr>
            <w:tcW w:w="9345" w:type="dxa"/>
            <w:gridSpan w:val="3"/>
            <w:shd w:val="clear" w:color="auto" w:fill="auto"/>
            <w:vAlign w:val="center"/>
          </w:tcPr>
          <w:p w14:paraId="2F7A7D8C" w14:textId="77777777" w:rsidR="002074AC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2F2307" w14:textId="77777777" w:rsidR="002074AC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>Мероприятия в телятнике (0–45 дней)</w:t>
            </w:r>
          </w:p>
          <w:p w14:paraId="705F7BBD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4AC" w:rsidRPr="009955E1" w14:paraId="000197F2" w14:textId="77777777" w:rsidTr="002074AC">
        <w:tc>
          <w:tcPr>
            <w:tcW w:w="806" w:type="dxa"/>
            <w:shd w:val="clear" w:color="auto" w:fill="auto"/>
            <w:vAlign w:val="center"/>
          </w:tcPr>
          <w:p w14:paraId="14B6BFFD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1F01358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Подготовить индивидуальные домики (механическая очистка, дезинфекция, смена подстилки)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222E6EB" w14:textId="77777777" w:rsidR="002074AC" w:rsidRPr="009955E1" w:rsidRDefault="002074AC" w:rsidP="002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Заранее (за 3–7 дней)</w:t>
            </w:r>
          </w:p>
        </w:tc>
      </w:tr>
      <w:tr w:rsidR="002074AC" w:rsidRPr="009955E1" w14:paraId="59983111" w14:textId="77777777" w:rsidTr="002074AC">
        <w:tc>
          <w:tcPr>
            <w:tcW w:w="806" w:type="dxa"/>
            <w:shd w:val="clear" w:color="auto" w:fill="auto"/>
            <w:vAlign w:val="center"/>
          </w:tcPr>
          <w:p w14:paraId="582ED8D5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18414CE2" w14:textId="77777777" w:rsidR="002074AC" w:rsidRPr="009955E1" w:rsidRDefault="002074AC" w:rsidP="002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Вторая выпойка телят молозивом (2 л)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C2F31DA" w14:textId="77777777" w:rsidR="002074AC" w:rsidRPr="009955E1" w:rsidRDefault="002074AC" w:rsidP="002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Через 9–12 часов</w:t>
            </w:r>
          </w:p>
        </w:tc>
      </w:tr>
      <w:tr w:rsidR="002074AC" w:rsidRPr="009955E1" w14:paraId="47DEBCB0" w14:textId="77777777" w:rsidTr="002074AC">
        <w:tc>
          <w:tcPr>
            <w:tcW w:w="806" w:type="dxa"/>
            <w:shd w:val="clear" w:color="auto" w:fill="auto"/>
            <w:vAlign w:val="center"/>
          </w:tcPr>
          <w:p w14:paraId="3E9F2DD8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BAE9B0C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Последующая выпойка телят молозивом (переходным молока): 3 раза в день по 2 л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47F048E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Первые 3 дня после рождения</w:t>
            </w:r>
          </w:p>
        </w:tc>
      </w:tr>
      <w:tr w:rsidR="002074AC" w:rsidRPr="009955E1" w14:paraId="0BD04D52" w14:textId="77777777" w:rsidTr="002074AC">
        <w:tc>
          <w:tcPr>
            <w:tcW w:w="806" w:type="dxa"/>
            <w:shd w:val="clear" w:color="auto" w:fill="auto"/>
            <w:vAlign w:val="center"/>
          </w:tcPr>
          <w:p w14:paraId="46F98494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D5FF708" w14:textId="77777777" w:rsidR="002074AC" w:rsidRPr="009955E1" w:rsidRDefault="002074AC" w:rsidP="002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Определение содержания иммуноглобулинов в сыворотке крови для контроля качества выпойки молозивом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594E2DF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На 3-й день после рождения</w:t>
            </w:r>
          </w:p>
        </w:tc>
      </w:tr>
      <w:tr w:rsidR="002074AC" w:rsidRPr="009955E1" w14:paraId="44D69854" w14:textId="77777777" w:rsidTr="002074AC">
        <w:tc>
          <w:tcPr>
            <w:tcW w:w="806" w:type="dxa"/>
            <w:shd w:val="clear" w:color="auto" w:fill="auto"/>
            <w:vAlign w:val="center"/>
          </w:tcPr>
          <w:p w14:paraId="51330121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2CBF2DA0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 xml:space="preserve">Обработка телят витаминами (A, D, E — обязательно) и микроэлементами (Fe, </w:t>
            </w:r>
            <w:proofErr w:type="spellStart"/>
            <w:r w:rsidRPr="009955E1">
              <w:rPr>
                <w:rFonts w:ascii="Times New Roman" w:hAnsi="Times New Roman"/>
                <w:sz w:val="24"/>
                <w:szCs w:val="24"/>
              </w:rPr>
              <w:t>Se</w:t>
            </w:r>
            <w:proofErr w:type="spellEnd"/>
            <w:r w:rsidRPr="009955E1">
              <w:rPr>
                <w:rFonts w:ascii="Times New Roman" w:hAnsi="Times New Roman"/>
                <w:sz w:val="24"/>
                <w:szCs w:val="24"/>
              </w:rPr>
              <w:t> — обязательно), первично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D461669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На 2-й день после рождения</w:t>
            </w:r>
          </w:p>
        </w:tc>
      </w:tr>
      <w:tr w:rsidR="002074AC" w:rsidRPr="009955E1" w14:paraId="47012EB4" w14:textId="77777777" w:rsidTr="002074AC">
        <w:tc>
          <w:tcPr>
            <w:tcW w:w="806" w:type="dxa"/>
            <w:shd w:val="clear" w:color="auto" w:fill="auto"/>
            <w:vAlign w:val="center"/>
          </w:tcPr>
          <w:p w14:paraId="779EB4B7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1E87C765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 xml:space="preserve">Обработка телят витаминами (A, D, E — обязательно) и микроэлементами (Fe, </w:t>
            </w:r>
            <w:proofErr w:type="spellStart"/>
            <w:r w:rsidRPr="009955E1">
              <w:rPr>
                <w:rFonts w:ascii="Times New Roman" w:hAnsi="Times New Roman"/>
                <w:sz w:val="24"/>
                <w:szCs w:val="24"/>
              </w:rPr>
              <w:t>Se</w:t>
            </w:r>
            <w:proofErr w:type="spellEnd"/>
            <w:r w:rsidRPr="009955E1">
              <w:rPr>
                <w:rFonts w:ascii="Times New Roman" w:hAnsi="Times New Roman"/>
                <w:sz w:val="24"/>
                <w:szCs w:val="24"/>
              </w:rPr>
              <w:t> — обязательно), повторно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9F92B5B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На 10–15-й день после рождения</w:t>
            </w:r>
          </w:p>
        </w:tc>
      </w:tr>
      <w:tr w:rsidR="002074AC" w:rsidRPr="009955E1" w14:paraId="09E8C918" w14:textId="77777777" w:rsidTr="002074AC">
        <w:tc>
          <w:tcPr>
            <w:tcW w:w="806" w:type="dxa"/>
            <w:shd w:val="clear" w:color="auto" w:fill="auto"/>
            <w:vAlign w:val="center"/>
          </w:tcPr>
          <w:p w14:paraId="136997C5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4F01504" w14:textId="468B5D2A" w:rsidR="002074AC" w:rsidRPr="009955E1" w:rsidRDefault="002074AC" w:rsidP="002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5E1">
              <w:rPr>
                <w:rFonts w:ascii="Times New Roman" w:hAnsi="Times New Roman"/>
                <w:sz w:val="24"/>
                <w:szCs w:val="24"/>
              </w:rPr>
              <w:t>Обезроживание</w:t>
            </w:r>
            <w:proofErr w:type="spellEnd"/>
            <w:r w:rsidRPr="009955E1">
              <w:rPr>
                <w:rFonts w:ascii="Times New Roman" w:hAnsi="Times New Roman"/>
                <w:sz w:val="24"/>
                <w:szCs w:val="24"/>
              </w:rPr>
              <w:t xml:space="preserve"> химическим методом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пасты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r w:rsidRPr="009278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Быков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. Интервал между вакцинациями не менее 3 дней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96319FD" w14:textId="77777777" w:rsidR="002074AC" w:rsidRPr="009955E1" w:rsidRDefault="002074AC" w:rsidP="002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На 5–10-й день</w:t>
            </w:r>
          </w:p>
        </w:tc>
      </w:tr>
      <w:tr w:rsidR="002074AC" w:rsidRPr="009955E1" w14:paraId="7552AF66" w14:textId="77777777" w:rsidTr="002074AC">
        <w:tc>
          <w:tcPr>
            <w:tcW w:w="806" w:type="dxa"/>
            <w:shd w:val="clear" w:color="auto" w:fill="auto"/>
            <w:vAlign w:val="center"/>
          </w:tcPr>
          <w:p w14:paraId="42774A73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5700879" w14:textId="77777777" w:rsidR="002074AC" w:rsidRPr="009955E1" w:rsidRDefault="002074AC" w:rsidP="002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Обследование на наличие рогов. При обнаружении термическое обезроживание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601FCF8" w14:textId="77777777" w:rsidR="002074AC" w:rsidRPr="009955E1" w:rsidRDefault="002074AC" w:rsidP="002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Через 30 дней</w:t>
            </w:r>
          </w:p>
        </w:tc>
      </w:tr>
      <w:tr w:rsidR="002074AC" w:rsidRPr="009955E1" w14:paraId="488D5D94" w14:textId="77777777" w:rsidTr="002074AC">
        <w:trPr>
          <w:trHeight w:val="477"/>
        </w:trPr>
        <w:tc>
          <w:tcPr>
            <w:tcW w:w="806" w:type="dxa"/>
            <w:shd w:val="clear" w:color="auto" w:fill="auto"/>
            <w:vAlign w:val="center"/>
          </w:tcPr>
          <w:p w14:paraId="1279A5DC" w14:textId="71A0EC1F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FDCB1E7" w14:textId="21ACD01E" w:rsidR="002074AC" w:rsidRPr="009955E1" w:rsidRDefault="002074AC" w:rsidP="002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 xml:space="preserve">Исследование на </w:t>
            </w:r>
            <w:proofErr w:type="spellStart"/>
            <w:r w:rsidRPr="009955E1">
              <w:rPr>
                <w:rFonts w:ascii="Times New Roman" w:hAnsi="Times New Roman"/>
                <w:sz w:val="24"/>
                <w:szCs w:val="24"/>
              </w:rPr>
              <w:t>криптоспоридиоз</w:t>
            </w:r>
            <w:proofErr w:type="spellEnd"/>
            <w:r w:rsidRPr="00995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0A1C19C" w14:textId="3193401A" w:rsidR="002074AC" w:rsidRPr="009955E1" w:rsidRDefault="002074AC" w:rsidP="002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В 5–10-дневном возрасте</w:t>
            </w:r>
          </w:p>
        </w:tc>
      </w:tr>
      <w:tr w:rsidR="002074AC" w:rsidRPr="009955E1" w14:paraId="3A7332F7" w14:textId="77777777" w:rsidTr="002074AC">
        <w:tc>
          <w:tcPr>
            <w:tcW w:w="806" w:type="dxa"/>
            <w:shd w:val="clear" w:color="auto" w:fill="auto"/>
            <w:vAlign w:val="center"/>
          </w:tcPr>
          <w:p w14:paraId="001FDF2F" w14:textId="458F5A45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1C1BCC1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Выпойка телят молоком (ЗЦМ) в объеме 10–12 % от живой массы в день при температуре 30–40 °С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073182C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 4-го дня после рождения до 8–10 недель</w:t>
            </w:r>
          </w:p>
        </w:tc>
      </w:tr>
      <w:tr w:rsidR="002074AC" w:rsidRPr="009955E1" w14:paraId="7C1CEDD1" w14:textId="77777777" w:rsidTr="002074AC">
        <w:tc>
          <w:tcPr>
            <w:tcW w:w="806" w:type="dxa"/>
            <w:shd w:val="clear" w:color="auto" w:fill="auto"/>
            <w:vAlign w:val="center"/>
          </w:tcPr>
          <w:p w14:paraId="7077058B" w14:textId="2786F065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211CA134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Молоко от маститных коров или с остаточным количеством антибиотиков не рекомендуется для выпаивания (допускается только на откорме).</w:t>
            </w:r>
          </w:p>
          <w:p w14:paraId="62611D88" w14:textId="4ED771AD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В исключительных случаях такое молоко можно давать в конце молочного периода после пастеризации, сквашивания и использования пробиотиков («</w:t>
            </w:r>
            <w:proofErr w:type="spellStart"/>
            <w:r w:rsidR="00A459E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459EE">
              <w:rPr>
                <w:rFonts w:ascii="Times New Roman" w:hAnsi="Times New Roman"/>
                <w:sz w:val="24"/>
                <w:szCs w:val="24"/>
              </w:rPr>
              <w:instrText xml:space="preserve"> HYPERLINK "https://labfarma.by/catalog/kormovye-dobavki/biorost-s1.html" \o "Кормовая добавка Биорост С" </w:instrText>
            </w:r>
            <w:r w:rsidR="00A459EE">
              <w:rPr>
                <w:rFonts w:ascii="Times New Roman" w:hAnsi="Times New Roman"/>
                <w:sz w:val="24"/>
                <w:szCs w:val="24"/>
              </w:rPr>
            </w:r>
            <w:r w:rsidR="00A459E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459EE">
              <w:rPr>
                <w:rStyle w:val="a6"/>
                <w:rFonts w:ascii="Times New Roman" w:hAnsi="Times New Roman"/>
                <w:sz w:val="24"/>
                <w:szCs w:val="24"/>
              </w:rPr>
              <w:t>Биорост</w:t>
            </w:r>
            <w:proofErr w:type="spellEnd"/>
            <w:r w:rsidRPr="00A459EE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С</w:t>
            </w:r>
            <w:r w:rsidR="00A459E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955E1">
              <w:rPr>
                <w:rFonts w:ascii="Times New Roman" w:hAnsi="Times New Roman"/>
                <w:sz w:val="24"/>
                <w:szCs w:val="24"/>
              </w:rPr>
              <w:t>») на протяжении всего периода выпаивания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2B6DBD9" w14:textId="592F6899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955E1">
              <w:rPr>
                <w:rFonts w:ascii="Times New Roman" w:hAnsi="Times New Roman"/>
                <w:sz w:val="24"/>
                <w:szCs w:val="24"/>
              </w:rPr>
              <w:t>Биорост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» с молоком по </w:t>
            </w:r>
            <w:r>
              <w:rPr>
                <w:rFonts w:ascii="Times New Roman" w:hAnsi="Times New Roman"/>
                <w:sz w:val="24"/>
                <w:szCs w:val="24"/>
              </w:rPr>
              <w:t>1-7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 г 2 раза в день на протяжении всего молочного периода</w:t>
            </w:r>
          </w:p>
        </w:tc>
      </w:tr>
      <w:tr w:rsidR="002074AC" w:rsidRPr="009955E1" w14:paraId="50571ABA" w14:textId="77777777" w:rsidTr="002074AC">
        <w:tc>
          <w:tcPr>
            <w:tcW w:w="806" w:type="dxa"/>
            <w:shd w:val="clear" w:color="auto" w:fill="auto"/>
            <w:vAlign w:val="center"/>
          </w:tcPr>
          <w:p w14:paraId="7CDC70E5" w14:textId="7EC118AC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2FE3F8B4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Обеспечить свободный доступ к чистой воде (от 2 до 10 л в день)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7C8E070" w14:textId="6BE08452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 xml:space="preserve">С 4-го дня после рождения 24 часа в сутки. В холодное время года (температура менее +10 °С) давать теплую воду через </w:t>
            </w:r>
            <w:r>
              <w:rPr>
                <w:rFonts w:ascii="Times New Roman" w:hAnsi="Times New Roman"/>
                <w:sz w:val="24"/>
                <w:szCs w:val="24"/>
              </w:rPr>
              <w:t>1,5-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2 часа после кормления молоком</w:t>
            </w:r>
          </w:p>
        </w:tc>
      </w:tr>
      <w:tr w:rsidR="002074AC" w:rsidRPr="009955E1" w14:paraId="52B16C19" w14:textId="77777777" w:rsidTr="002074AC">
        <w:tc>
          <w:tcPr>
            <w:tcW w:w="806" w:type="dxa"/>
            <w:shd w:val="clear" w:color="auto" w:fill="auto"/>
            <w:vAlign w:val="center"/>
          </w:tcPr>
          <w:p w14:paraId="38A93CF1" w14:textId="50DC7159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F93CE8E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Обеспечить свободный доступ к концентратам (КР-1 или аналог), цельной или плющеной кукурузе, овсу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467F1BA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 4-го дня после рождения в свободном доступе</w:t>
            </w:r>
          </w:p>
        </w:tc>
      </w:tr>
      <w:tr w:rsidR="002074AC" w:rsidRPr="009955E1" w14:paraId="5CA8942C" w14:textId="77777777" w:rsidTr="002074AC">
        <w:tc>
          <w:tcPr>
            <w:tcW w:w="806" w:type="dxa"/>
            <w:shd w:val="clear" w:color="auto" w:fill="auto"/>
            <w:vAlign w:val="center"/>
          </w:tcPr>
          <w:p w14:paraId="7B8CDAE9" w14:textId="33F54EB5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C9A8C87" w14:textId="0EEBC242" w:rsidR="002074AC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за санитарным состоянием в индивидуальных домиках. Обеспечить сухость и наличие подстилки, отсутствие мух. </w:t>
            </w:r>
          </w:p>
          <w:p w14:paraId="65B7290F" w14:textId="249F2FAC" w:rsidR="002074AC" w:rsidRPr="0092788D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использовать осушитель подстилки </w:t>
            </w:r>
            <w:hyperlink r:id="rId7" w:tooltip="Осушитель подстилки Бодисорб" w:history="1">
              <w:proofErr w:type="spellStart"/>
              <w:r w:rsidR="00A459EE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Бодисорб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расчета 50-150 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EAF0D93" w14:textId="2AB42AAE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2074AC" w:rsidRPr="009955E1" w14:paraId="39E50881" w14:textId="77777777" w:rsidTr="002074AC">
        <w:tc>
          <w:tcPr>
            <w:tcW w:w="806" w:type="dxa"/>
            <w:shd w:val="clear" w:color="auto" w:fill="auto"/>
            <w:vAlign w:val="center"/>
          </w:tcPr>
          <w:p w14:paraId="4A4938AC" w14:textId="64D93464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60FEC68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Приучать к грубым кормам (сено, сенаж, силос, кормосмесь). В возрасте 2 месяцев уровень сырого протеина в килограммах сухого вещества рациона должен составлять 18–19 %, а энергии — 11,2 МДж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BED4E63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Со 2-го месяца</w:t>
            </w:r>
          </w:p>
        </w:tc>
      </w:tr>
      <w:tr w:rsidR="002074AC" w:rsidRPr="009955E1" w14:paraId="76A40ECB" w14:textId="77777777" w:rsidTr="002074AC">
        <w:trPr>
          <w:trHeight w:val="497"/>
        </w:trPr>
        <w:tc>
          <w:tcPr>
            <w:tcW w:w="806" w:type="dxa"/>
            <w:shd w:val="clear" w:color="auto" w:fill="auto"/>
            <w:vAlign w:val="center"/>
          </w:tcPr>
          <w:p w14:paraId="5DE260C1" w14:textId="70C71CE7" w:rsidR="002074AC" w:rsidRPr="00ED0662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0A6C74B" w14:textId="0A47C0AA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Перевести в телятник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93879C4" w14:textId="7DB6E151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 45–60 дней</w:t>
            </w:r>
          </w:p>
        </w:tc>
      </w:tr>
      <w:tr w:rsidR="002074AC" w:rsidRPr="009955E1" w14:paraId="77A78BB3" w14:textId="77777777" w:rsidTr="002074AC">
        <w:tc>
          <w:tcPr>
            <w:tcW w:w="9345" w:type="dxa"/>
            <w:gridSpan w:val="3"/>
            <w:shd w:val="clear" w:color="auto" w:fill="auto"/>
            <w:vAlign w:val="center"/>
          </w:tcPr>
          <w:p w14:paraId="150B055A" w14:textId="77777777" w:rsidR="002074AC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D8FEEC" w14:textId="77777777" w:rsidR="002074AC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>Секция телят (45 дней — 6 месяцев)</w:t>
            </w:r>
          </w:p>
          <w:p w14:paraId="39B88A89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4AC" w:rsidRPr="009955E1" w14:paraId="3FF51490" w14:textId="77777777" w:rsidTr="002074AC">
        <w:tc>
          <w:tcPr>
            <w:tcW w:w="806" w:type="dxa"/>
            <w:shd w:val="clear" w:color="auto" w:fill="auto"/>
            <w:vAlign w:val="center"/>
          </w:tcPr>
          <w:p w14:paraId="71A73B60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379DBAB3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Телят после перевода из индивидуальных домиков содержать группами в зависимости от принятой проектом технологии выращивания на периодически сменяемой соломенной подстилке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910435D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00">
              <w:rPr>
                <w:rFonts w:ascii="Times New Roman" w:hAnsi="Times New Roman"/>
                <w:sz w:val="24"/>
                <w:szCs w:val="24"/>
              </w:rPr>
              <w:t>45 дней — 6 месяцев</w:t>
            </w:r>
          </w:p>
        </w:tc>
      </w:tr>
      <w:tr w:rsidR="002074AC" w:rsidRPr="009955E1" w14:paraId="306CDEEA" w14:textId="77777777" w:rsidTr="002074AC">
        <w:tc>
          <w:tcPr>
            <w:tcW w:w="806" w:type="dxa"/>
            <w:shd w:val="clear" w:color="auto" w:fill="auto"/>
            <w:vAlign w:val="center"/>
          </w:tcPr>
          <w:p w14:paraId="3822A09E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2378B21B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Выпойку молочными кормами прекратить через 8–10 недель. Потребность в молоке при раннем отъеме составляет 250–300 л на голову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8556E14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Через 8–10 недель после рождения</w:t>
            </w:r>
          </w:p>
        </w:tc>
      </w:tr>
      <w:tr w:rsidR="002074AC" w:rsidRPr="009955E1" w14:paraId="5FEEC399" w14:textId="77777777" w:rsidTr="002074AC">
        <w:tc>
          <w:tcPr>
            <w:tcW w:w="806" w:type="dxa"/>
            <w:shd w:val="clear" w:color="auto" w:fill="auto"/>
            <w:vAlign w:val="center"/>
          </w:tcPr>
          <w:p w14:paraId="5BB09531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20585F01" w14:textId="205AAAD5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Ввести в рацион сено и силос. Теленок должен потреблять 1 кг стартера и более, до того, как в рацион введут сено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94179E8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 45 дней или позже</w:t>
            </w:r>
          </w:p>
        </w:tc>
      </w:tr>
      <w:tr w:rsidR="002074AC" w:rsidRPr="009955E1" w14:paraId="11C4D428" w14:textId="77777777" w:rsidTr="002074AC">
        <w:tc>
          <w:tcPr>
            <w:tcW w:w="806" w:type="dxa"/>
            <w:shd w:val="clear" w:color="auto" w:fill="auto"/>
            <w:vAlign w:val="center"/>
          </w:tcPr>
          <w:p w14:paraId="65D2AA68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DE05236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Уровень сырого протеина в килограммах сухого вещества рациона должен составлять 18–19 %, а энергии — 11,2 МДж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1BEDA2E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В возрасте до 2 месяцев</w:t>
            </w:r>
          </w:p>
        </w:tc>
      </w:tr>
      <w:tr w:rsidR="002074AC" w:rsidRPr="009955E1" w14:paraId="084AB46D" w14:textId="77777777" w:rsidTr="002074AC">
        <w:tc>
          <w:tcPr>
            <w:tcW w:w="806" w:type="dxa"/>
            <w:shd w:val="clear" w:color="auto" w:fill="auto"/>
            <w:vAlign w:val="center"/>
          </w:tcPr>
          <w:p w14:paraId="706285AF" w14:textId="75B17749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0EAF80E4" w14:textId="54682D5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отставании телят в росте, в холодный период года,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переболевания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рекомендуется ввести энергетик </w:t>
            </w:r>
            <w:hyperlink r:id="rId8" w:tooltip="Кормовая добавка Эмулип" w:history="1">
              <w:proofErr w:type="spellStart"/>
              <w:r w:rsidR="00552D02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Эмулип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62">
              <w:rPr>
                <w:rFonts w:ascii="Times New Roman" w:hAnsi="Times New Roman"/>
                <w:sz w:val="24"/>
                <w:szCs w:val="24"/>
              </w:rPr>
              <w:t>из расчёта 40-100 г на голову в сутки путём внесения в состав кормов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DF0571B" w14:textId="49C3FD56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нормализации массы тела и привесов</w:t>
            </w:r>
          </w:p>
        </w:tc>
      </w:tr>
      <w:tr w:rsidR="002074AC" w:rsidRPr="009955E1" w14:paraId="338860C9" w14:textId="77777777" w:rsidTr="002074AC">
        <w:tc>
          <w:tcPr>
            <w:tcW w:w="806" w:type="dxa"/>
            <w:shd w:val="clear" w:color="auto" w:fill="auto"/>
            <w:vAlign w:val="center"/>
          </w:tcPr>
          <w:p w14:paraId="54B65DE3" w14:textId="6C22640C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F5E3420" w14:textId="77777777" w:rsidR="002074AC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 xml:space="preserve">Исследование на желудочно-кишечные </w:t>
            </w:r>
            <w:proofErr w:type="spellStart"/>
            <w:r w:rsidRPr="009955E1">
              <w:rPr>
                <w:rFonts w:ascii="Times New Roman" w:hAnsi="Times New Roman"/>
                <w:sz w:val="24"/>
                <w:szCs w:val="24"/>
              </w:rPr>
              <w:t>нематодозы</w:t>
            </w:r>
            <w:proofErr w:type="spellEnd"/>
            <w:r w:rsidRPr="009955E1">
              <w:rPr>
                <w:rFonts w:ascii="Times New Roman" w:hAnsi="Times New Roman"/>
                <w:sz w:val="24"/>
                <w:szCs w:val="24"/>
              </w:rPr>
              <w:t xml:space="preserve"> (телята</w:t>
            </w:r>
            <w:r w:rsidRPr="00555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3</w:t>
            </w:r>
            <w:r w:rsidRPr="0055580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6</w:t>
            </w: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месяцев, молодняк, телки, коровы)</w:t>
            </w:r>
          </w:p>
          <w:p w14:paraId="733CBED4" w14:textId="0F6C2106" w:rsidR="002074AC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применяют </w:t>
            </w:r>
            <w:r w:rsidRPr="002074AC">
              <w:rPr>
                <w:rFonts w:ascii="Times New Roman" w:hAnsi="Times New Roman"/>
                <w:sz w:val="24"/>
                <w:szCs w:val="24"/>
              </w:rPr>
              <w:t xml:space="preserve">препарат </w:t>
            </w:r>
            <w:hyperlink r:id="rId9" w:tooltip="Вет. препарат Ивермектин ЛФ 40 Аква" w:history="1">
              <w:proofErr w:type="spellStart"/>
              <w:r w:rsidRPr="00552D02">
                <w:rPr>
                  <w:rStyle w:val="a6"/>
                  <w:rFonts w:ascii="Times New Roman" w:hAnsi="Times New Roman"/>
                  <w:sz w:val="24"/>
                  <w:szCs w:val="24"/>
                </w:rPr>
                <w:t>Ивермектин</w:t>
              </w:r>
              <w:proofErr w:type="spellEnd"/>
              <w:r w:rsidRPr="00552D02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ЛФ 40 Аква</w:t>
              </w:r>
            </w:hyperlink>
            <w:r w:rsidRPr="00207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4A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индивидуально в дозе 0,05 мл на 10 кг массы тела животного (0,2 мг </w:t>
            </w:r>
            <w:proofErr w:type="spellStart"/>
            <w:r w:rsidRPr="002074A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ивермектина</w:t>
            </w:r>
            <w:proofErr w:type="spellEnd"/>
            <w:r w:rsidRPr="002074A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на 1 кг массы тела животного), при </w:t>
            </w:r>
            <w:proofErr w:type="spellStart"/>
            <w:r w:rsidRPr="002074A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нематодозах</w:t>
            </w:r>
            <w:proofErr w:type="spellEnd"/>
            <w:r w:rsidRPr="002074A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и энтомозах — два дня подряд, при </w:t>
            </w:r>
            <w:proofErr w:type="spellStart"/>
            <w:r w:rsidRPr="002074A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арахнозах</w:t>
            </w:r>
            <w:proofErr w:type="spellEnd"/>
            <w:r w:rsidRPr="002074A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— трехкратно: два раза с интервалом 24 часа, а затем один раз через 14 суток; перед применением необходимое количество препарата смешивают с питьевой водой в соотношении 1 : 10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C71C465" w14:textId="7599E331" w:rsidR="002074AC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074AC" w:rsidRPr="009955E1" w14:paraId="5D579065" w14:textId="77777777" w:rsidTr="002074AC">
        <w:tc>
          <w:tcPr>
            <w:tcW w:w="806" w:type="dxa"/>
            <w:shd w:val="clear" w:color="auto" w:fill="auto"/>
            <w:vAlign w:val="center"/>
          </w:tcPr>
          <w:p w14:paraId="470BB3E9" w14:textId="7E6510AC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2701D706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Рационы должны содержать 70 % концентратов и 30 % основного корма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CA2D1CE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 дня отлучения от выпойки до 4 месяцев</w:t>
            </w:r>
          </w:p>
        </w:tc>
      </w:tr>
      <w:tr w:rsidR="002074AC" w:rsidRPr="009955E1" w14:paraId="023C5639" w14:textId="77777777" w:rsidTr="002074AC">
        <w:tc>
          <w:tcPr>
            <w:tcW w:w="806" w:type="dxa"/>
            <w:shd w:val="clear" w:color="auto" w:fill="auto"/>
            <w:vAlign w:val="center"/>
          </w:tcPr>
          <w:p w14:paraId="034B5441" w14:textId="063DA17B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BEBE1C1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Сырого протеина в килограммах сухого вещества рациона должно содержаться 17–18 %, в том числе стабильного — 35 %. Энергии в сухом веществе рациона должно содержаться не менее 10,7 МДж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340A666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4–6 месяцев</w:t>
            </w:r>
          </w:p>
        </w:tc>
      </w:tr>
      <w:tr w:rsidR="002074AC" w:rsidRPr="009955E1" w14:paraId="17FF9598" w14:textId="77777777" w:rsidTr="002074AC">
        <w:tc>
          <w:tcPr>
            <w:tcW w:w="806" w:type="dxa"/>
            <w:shd w:val="clear" w:color="auto" w:fill="auto"/>
            <w:vAlign w:val="center"/>
          </w:tcPr>
          <w:p w14:paraId="5FC480E7" w14:textId="05689D11" w:rsidR="002074AC" w:rsidRPr="00ED0662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1092009B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Рационы должны содержать 50 % концентратов и 50 % основного корма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C2DE6E4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4–6 месяцев</w:t>
            </w:r>
          </w:p>
        </w:tc>
      </w:tr>
      <w:tr w:rsidR="002074AC" w:rsidRPr="009955E1" w14:paraId="415EA8C5" w14:textId="77777777" w:rsidTr="002074AC">
        <w:tc>
          <w:tcPr>
            <w:tcW w:w="9345" w:type="dxa"/>
            <w:gridSpan w:val="3"/>
            <w:shd w:val="clear" w:color="auto" w:fill="auto"/>
            <w:vAlign w:val="center"/>
          </w:tcPr>
          <w:p w14:paraId="431A96C0" w14:textId="77777777" w:rsidR="002074AC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1615DE" w14:textId="77777777" w:rsidR="002074AC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>Секция телек от 6 месяцев — нетелей до родов</w:t>
            </w:r>
          </w:p>
          <w:p w14:paraId="6051E8D9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4AC" w:rsidRPr="009955E1" w14:paraId="18C12374" w14:textId="77777777" w:rsidTr="002074AC">
        <w:tc>
          <w:tcPr>
            <w:tcW w:w="806" w:type="dxa"/>
            <w:shd w:val="clear" w:color="auto" w:fill="auto"/>
            <w:vAlign w:val="center"/>
          </w:tcPr>
          <w:p w14:paraId="677D6288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039FADC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Молодняк, выращиваемый для племенных целей, необходимо содержать в тех же условиях и на том же напольном покрытии, при котором будет эксплуатироваться корова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B59A2A3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При формировании секции</w:t>
            </w:r>
          </w:p>
        </w:tc>
      </w:tr>
      <w:tr w:rsidR="002074AC" w:rsidRPr="009955E1" w14:paraId="5727D8EF" w14:textId="77777777" w:rsidTr="002074AC">
        <w:tc>
          <w:tcPr>
            <w:tcW w:w="806" w:type="dxa"/>
            <w:shd w:val="clear" w:color="auto" w:fill="auto"/>
            <w:vAlign w:val="center"/>
          </w:tcPr>
          <w:p w14:paraId="4479E39F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131E135F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Осеменить телок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3D9D75E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В 14–15-месячном возрасте при достижении живой массы не менее 360 кг и высоты в крестце порядка 125–127 см</w:t>
            </w:r>
          </w:p>
        </w:tc>
      </w:tr>
      <w:tr w:rsidR="002074AC" w:rsidRPr="009955E1" w14:paraId="2EDF17C3" w14:textId="77777777" w:rsidTr="002074AC">
        <w:tc>
          <w:tcPr>
            <w:tcW w:w="806" w:type="dxa"/>
            <w:shd w:val="clear" w:color="auto" w:fill="auto"/>
            <w:vAlign w:val="center"/>
          </w:tcPr>
          <w:p w14:paraId="2EBA33F9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3868A78E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После осеменения телок исключить выдачу концентрированных кормов и кукурузного силоса (во избежание ожирения). В рацион должны входить сенаж из злаковых травосмесей и сено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1F0D319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После осеменения</w:t>
            </w:r>
          </w:p>
        </w:tc>
      </w:tr>
      <w:tr w:rsidR="002074AC" w:rsidRPr="009955E1" w14:paraId="6A0C8496" w14:textId="77777777" w:rsidTr="002074AC">
        <w:tc>
          <w:tcPr>
            <w:tcW w:w="806" w:type="dxa"/>
            <w:shd w:val="clear" w:color="auto" w:fill="auto"/>
            <w:vAlign w:val="center"/>
          </w:tcPr>
          <w:p w14:paraId="3F9F57BA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EF543C6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Живая масса нетелей перед отелом должна быть не менее 550 кг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235EE88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Перед отелом</w:t>
            </w:r>
          </w:p>
        </w:tc>
      </w:tr>
      <w:tr w:rsidR="002074AC" w:rsidRPr="009955E1" w14:paraId="4F5CF0A5" w14:textId="77777777" w:rsidTr="002074AC">
        <w:tc>
          <w:tcPr>
            <w:tcW w:w="806" w:type="dxa"/>
            <w:shd w:val="clear" w:color="auto" w:fill="auto"/>
            <w:vAlign w:val="center"/>
          </w:tcPr>
          <w:p w14:paraId="7D475CA3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35B9CA82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Среднесуточный привес до 9 месяцев должен быть по возможности максимальным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39AA948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До 9 месяцев</w:t>
            </w:r>
          </w:p>
        </w:tc>
      </w:tr>
      <w:tr w:rsidR="002074AC" w:rsidRPr="009955E1" w14:paraId="7715D4F4" w14:textId="77777777" w:rsidTr="002074AC">
        <w:tc>
          <w:tcPr>
            <w:tcW w:w="806" w:type="dxa"/>
            <w:shd w:val="clear" w:color="auto" w:fill="auto"/>
            <w:vAlign w:val="center"/>
          </w:tcPr>
          <w:p w14:paraId="3B88BA57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076171A0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Среднесуточный привес с 9 до 12 месяцев не должен превышать 850 г во избежание ожирения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050CEAF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 9 до 12 месяцев</w:t>
            </w:r>
          </w:p>
        </w:tc>
      </w:tr>
      <w:tr w:rsidR="002074AC" w:rsidRPr="009955E1" w14:paraId="59224264" w14:textId="77777777" w:rsidTr="002074AC">
        <w:tc>
          <w:tcPr>
            <w:tcW w:w="806" w:type="dxa"/>
            <w:shd w:val="clear" w:color="auto" w:fill="auto"/>
            <w:vAlign w:val="center"/>
          </w:tcPr>
          <w:p w14:paraId="1B979C7D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225B2707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Среднесуточный привес после 1 года не должен превышать 700–800 г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DF4F330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После 1 года</w:t>
            </w:r>
          </w:p>
        </w:tc>
      </w:tr>
      <w:tr w:rsidR="002074AC" w:rsidRPr="009955E1" w14:paraId="4BA1B16F" w14:textId="77777777" w:rsidTr="002074AC">
        <w:tc>
          <w:tcPr>
            <w:tcW w:w="806" w:type="dxa"/>
            <w:shd w:val="clear" w:color="auto" w:fill="auto"/>
            <w:vAlign w:val="center"/>
          </w:tcPr>
          <w:p w14:paraId="1259DAE3" w14:textId="77777777" w:rsidR="002074AC" w:rsidRPr="009955E1" w:rsidRDefault="002074AC" w:rsidP="0020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1C2EE0CD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Перевести в группу сухостойных коров I периода (60–20 дней до отела)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D72E400" w14:textId="77777777" w:rsidR="002074AC" w:rsidRPr="009955E1" w:rsidRDefault="002074AC" w:rsidP="00207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За 60 дней до отела</w:t>
            </w:r>
          </w:p>
        </w:tc>
      </w:tr>
    </w:tbl>
    <w:p w14:paraId="1520DC93" w14:textId="77777777" w:rsidR="00F81522" w:rsidRDefault="00F81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BAA070" w14:textId="77777777" w:rsidR="00152ECB" w:rsidRDefault="00152ECB" w:rsidP="00152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A9A289" w14:textId="77777777" w:rsidR="00152ECB" w:rsidRDefault="00152ECB" w:rsidP="00152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D1DEF" w14:textId="77777777" w:rsidR="00152ECB" w:rsidRDefault="00152ECB" w:rsidP="00152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02548E" w14:textId="77777777" w:rsidR="00152ECB" w:rsidRDefault="00152ECB" w:rsidP="00152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7479D" w14:textId="77777777" w:rsidR="00F27F37" w:rsidRPr="00F81522" w:rsidRDefault="00F27F37" w:rsidP="00F27F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Финогенов А.Ю., кандидат ветеринарных наук</w:t>
      </w:r>
      <w:r w:rsidR="00152ECB">
        <w:rPr>
          <w:rFonts w:ascii="Times New Roman" w:hAnsi="Times New Roman"/>
          <w:sz w:val="24"/>
          <w:szCs w:val="24"/>
        </w:rPr>
        <w:t>, доцент</w:t>
      </w:r>
    </w:p>
    <w:sectPr w:rsidR="00F27F37" w:rsidRPr="00F81522" w:rsidSect="002F1DF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4911" w14:textId="77777777" w:rsidR="00C655B7" w:rsidRDefault="00C655B7" w:rsidP="002074AC">
      <w:pPr>
        <w:spacing w:after="0" w:line="240" w:lineRule="auto"/>
      </w:pPr>
      <w:r>
        <w:separator/>
      </w:r>
    </w:p>
  </w:endnote>
  <w:endnote w:type="continuationSeparator" w:id="0">
    <w:p w14:paraId="0ECC4DF5" w14:textId="77777777" w:rsidR="00C655B7" w:rsidRDefault="00C655B7" w:rsidP="0020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272D" w14:textId="77777777" w:rsidR="00C655B7" w:rsidRDefault="00C655B7" w:rsidP="002074AC">
      <w:pPr>
        <w:spacing w:after="0" w:line="240" w:lineRule="auto"/>
      </w:pPr>
      <w:r>
        <w:separator/>
      </w:r>
    </w:p>
  </w:footnote>
  <w:footnote w:type="continuationSeparator" w:id="0">
    <w:p w14:paraId="6CA8D8F6" w14:textId="77777777" w:rsidR="00C655B7" w:rsidRDefault="00C655B7" w:rsidP="0020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5DA" w14:textId="0D3364C6" w:rsidR="002074AC" w:rsidRDefault="002074AC" w:rsidP="002074AC">
    <w:pPr>
      <w:pStyle w:val="ac"/>
      <w:jc w:val="right"/>
    </w:pPr>
    <w:r>
      <w:rPr>
        <w:noProof/>
      </w:rPr>
      <w:drawing>
        <wp:inline distT="0" distB="0" distL="0" distR="0" wp14:anchorId="1BB9A7BA" wp14:editId="2EB6D119">
          <wp:extent cx="579319" cy="33130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52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6E"/>
    <w:rsid w:val="000C5FFF"/>
    <w:rsid w:val="000E5D10"/>
    <w:rsid w:val="000F1A33"/>
    <w:rsid w:val="001061DE"/>
    <w:rsid w:val="00127BB7"/>
    <w:rsid w:val="001356E4"/>
    <w:rsid w:val="00152ECB"/>
    <w:rsid w:val="001F0C46"/>
    <w:rsid w:val="001F1FD4"/>
    <w:rsid w:val="002074AC"/>
    <w:rsid w:val="002244E8"/>
    <w:rsid w:val="002327A3"/>
    <w:rsid w:val="002338F3"/>
    <w:rsid w:val="00250366"/>
    <w:rsid w:val="00262C78"/>
    <w:rsid w:val="002A0DF5"/>
    <w:rsid w:val="002B7473"/>
    <w:rsid w:val="002E6278"/>
    <w:rsid w:val="002E6608"/>
    <w:rsid w:val="002F1DF7"/>
    <w:rsid w:val="00322788"/>
    <w:rsid w:val="00326892"/>
    <w:rsid w:val="00337F13"/>
    <w:rsid w:val="00347A3B"/>
    <w:rsid w:val="00353FAD"/>
    <w:rsid w:val="003719DA"/>
    <w:rsid w:val="003C7A68"/>
    <w:rsid w:val="003D2CCD"/>
    <w:rsid w:val="0040320F"/>
    <w:rsid w:val="0040414D"/>
    <w:rsid w:val="00411B82"/>
    <w:rsid w:val="00411E2A"/>
    <w:rsid w:val="0043387F"/>
    <w:rsid w:val="00454C76"/>
    <w:rsid w:val="00472ED6"/>
    <w:rsid w:val="004C4611"/>
    <w:rsid w:val="004E7B45"/>
    <w:rsid w:val="005374B7"/>
    <w:rsid w:val="00542CC4"/>
    <w:rsid w:val="00552D02"/>
    <w:rsid w:val="00555800"/>
    <w:rsid w:val="00561D1C"/>
    <w:rsid w:val="005E1860"/>
    <w:rsid w:val="005E3241"/>
    <w:rsid w:val="00607051"/>
    <w:rsid w:val="00645CE7"/>
    <w:rsid w:val="00682D0A"/>
    <w:rsid w:val="00690427"/>
    <w:rsid w:val="006B6CA6"/>
    <w:rsid w:val="006C0E85"/>
    <w:rsid w:val="006D2073"/>
    <w:rsid w:val="0079455C"/>
    <w:rsid w:val="007A5FFB"/>
    <w:rsid w:val="007B0C78"/>
    <w:rsid w:val="00805B28"/>
    <w:rsid w:val="008178D1"/>
    <w:rsid w:val="00841156"/>
    <w:rsid w:val="00854C68"/>
    <w:rsid w:val="00881267"/>
    <w:rsid w:val="008825A4"/>
    <w:rsid w:val="0092788D"/>
    <w:rsid w:val="0093737D"/>
    <w:rsid w:val="00960F3F"/>
    <w:rsid w:val="009955E1"/>
    <w:rsid w:val="009972BE"/>
    <w:rsid w:val="009A2170"/>
    <w:rsid w:val="009B2F5C"/>
    <w:rsid w:val="009E0C0F"/>
    <w:rsid w:val="00A32EC5"/>
    <w:rsid w:val="00A459EE"/>
    <w:rsid w:val="00A573DF"/>
    <w:rsid w:val="00AA27A5"/>
    <w:rsid w:val="00AA58FB"/>
    <w:rsid w:val="00AD5328"/>
    <w:rsid w:val="00AE5656"/>
    <w:rsid w:val="00B05B11"/>
    <w:rsid w:val="00B251B1"/>
    <w:rsid w:val="00B34930"/>
    <w:rsid w:val="00B414C2"/>
    <w:rsid w:val="00B7456B"/>
    <w:rsid w:val="00BA1DD8"/>
    <w:rsid w:val="00BE61D9"/>
    <w:rsid w:val="00C44F65"/>
    <w:rsid w:val="00C5704E"/>
    <w:rsid w:val="00C655B7"/>
    <w:rsid w:val="00C9748F"/>
    <w:rsid w:val="00CA4E4F"/>
    <w:rsid w:val="00CB5A32"/>
    <w:rsid w:val="00CC7D49"/>
    <w:rsid w:val="00CD7CDB"/>
    <w:rsid w:val="00CE1D87"/>
    <w:rsid w:val="00CE649E"/>
    <w:rsid w:val="00CF2E20"/>
    <w:rsid w:val="00D07C32"/>
    <w:rsid w:val="00D37CB8"/>
    <w:rsid w:val="00D419D7"/>
    <w:rsid w:val="00D856DD"/>
    <w:rsid w:val="00DC387A"/>
    <w:rsid w:val="00DF79A0"/>
    <w:rsid w:val="00E17476"/>
    <w:rsid w:val="00E23EB8"/>
    <w:rsid w:val="00E40CCF"/>
    <w:rsid w:val="00E77D20"/>
    <w:rsid w:val="00E85385"/>
    <w:rsid w:val="00EA737A"/>
    <w:rsid w:val="00EB37F1"/>
    <w:rsid w:val="00ED0662"/>
    <w:rsid w:val="00F21A6A"/>
    <w:rsid w:val="00F2476E"/>
    <w:rsid w:val="00F27F37"/>
    <w:rsid w:val="00F75680"/>
    <w:rsid w:val="00F81522"/>
    <w:rsid w:val="00F831F6"/>
    <w:rsid w:val="00F9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3D58F"/>
  <w15:chartTrackingRefBased/>
  <w15:docId w15:val="{B293DC8F-C3B7-4FE5-9AE7-C0BC3AC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F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3387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322788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B05B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5B1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B05B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5B1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05B1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0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74AC"/>
    <w:rPr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20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74AC"/>
    <w:rPr>
      <w:sz w:val="22"/>
      <w:szCs w:val="22"/>
      <w:lang w:val="ru-RU" w:eastAsia="en-US"/>
    </w:rPr>
  </w:style>
  <w:style w:type="character" w:styleId="af0">
    <w:name w:val="Unresolved Mention"/>
    <w:basedOn w:val="a0"/>
    <w:uiPriority w:val="99"/>
    <w:semiHidden/>
    <w:unhideWhenUsed/>
    <w:rsid w:val="00A4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farma.by/catalog/kormovye-dobavki/emuli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farma.by/catalog/sredstva-gigieny/artiosept-dez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bfarma.by/catalog/veterinarnye-preparaty/ivermektin-lf-40-akv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A738C-9AA6-452B-9106-1E9DCCCC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finogenov</dc:creator>
  <cp:keywords/>
  <cp:lastModifiedBy>user</cp:lastModifiedBy>
  <cp:revision>4</cp:revision>
  <cp:lastPrinted>2017-02-27T08:14:00Z</cp:lastPrinted>
  <dcterms:created xsi:type="dcterms:W3CDTF">2025-02-06T05:16:00Z</dcterms:created>
  <dcterms:modified xsi:type="dcterms:W3CDTF">2025-03-12T06:20:00Z</dcterms:modified>
</cp:coreProperties>
</file>