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DA57" w14:textId="169D4AC9" w:rsidR="005E3B61" w:rsidRDefault="005E3B61" w:rsidP="005E3B61">
      <w:pPr>
        <w:jc w:val="center"/>
        <w:rPr>
          <w:rFonts w:ascii="Times New Roman" w:hAnsi="Times New Roman"/>
          <w:b/>
          <w:sz w:val="28"/>
          <w:szCs w:val="28"/>
        </w:rPr>
      </w:pPr>
      <w:r w:rsidRPr="005E3B61">
        <w:rPr>
          <w:rFonts w:ascii="Times New Roman" w:hAnsi="Times New Roman"/>
          <w:b/>
          <w:sz w:val="28"/>
          <w:szCs w:val="28"/>
        </w:rPr>
        <w:t>Предупреждение роста рогов у телят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0C42" w14:paraId="0E03A95C" w14:textId="77777777" w:rsidTr="003B6F02">
        <w:tc>
          <w:tcPr>
            <w:tcW w:w="9345" w:type="dxa"/>
            <w:gridSpan w:val="2"/>
            <w:vAlign w:val="center"/>
          </w:tcPr>
          <w:p w14:paraId="7617E6F1" w14:textId="7B9EAC25" w:rsidR="00650C42" w:rsidRPr="003B6F02" w:rsidRDefault="00650C42" w:rsidP="003B6F02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Выделение телят для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декорнуации</w:t>
            </w:r>
            <w:proofErr w:type="spellEnd"/>
          </w:p>
        </w:tc>
      </w:tr>
      <w:tr w:rsidR="00650C42" w14:paraId="1B3DC1C6" w14:textId="77777777" w:rsidTr="003B6F02">
        <w:tc>
          <w:tcPr>
            <w:tcW w:w="9345" w:type="dxa"/>
            <w:gridSpan w:val="2"/>
            <w:vAlign w:val="center"/>
          </w:tcPr>
          <w:p w14:paraId="2DB887C8" w14:textId="2899D899" w:rsidR="00650C42" w:rsidRPr="003B6F02" w:rsidRDefault="00650C42" w:rsidP="003B6F02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Выбор способа проведения предупреждения роста рогов у телят</w:t>
            </w:r>
          </w:p>
        </w:tc>
      </w:tr>
      <w:tr w:rsidR="003B6F02" w14:paraId="6A8249A7" w14:textId="77777777" w:rsidTr="003B6F02">
        <w:trPr>
          <w:trHeight w:val="396"/>
        </w:trPr>
        <w:tc>
          <w:tcPr>
            <w:tcW w:w="9345" w:type="dxa"/>
            <w:gridSpan w:val="2"/>
            <w:vAlign w:val="center"/>
          </w:tcPr>
          <w:p w14:paraId="483D1603" w14:textId="49873CB9" w:rsidR="003B6F02" w:rsidRPr="003B6F02" w:rsidRDefault="003B6F02" w:rsidP="003B6F02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Провести обездвиживание телят</w:t>
            </w:r>
          </w:p>
        </w:tc>
      </w:tr>
      <w:tr w:rsidR="00650C42" w14:paraId="72CEDC0E" w14:textId="77777777" w:rsidTr="003B6F02">
        <w:tc>
          <w:tcPr>
            <w:tcW w:w="4672" w:type="dxa"/>
            <w:vAlign w:val="center"/>
          </w:tcPr>
          <w:p w14:paraId="53362198" w14:textId="77777777" w:rsidR="00650C42" w:rsidRPr="003B6F02" w:rsidRDefault="00650C42" w:rsidP="00650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F0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способ (предпочтительный)</w:t>
            </w:r>
          </w:p>
          <w:p w14:paraId="2B3F92A9" w14:textId="5EB3A1CD" w:rsidR="00650C42" w:rsidRPr="003B6F02" w:rsidRDefault="00650C42" w:rsidP="00650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5–10-й день после рождения</w:t>
            </w:r>
          </w:p>
        </w:tc>
        <w:tc>
          <w:tcPr>
            <w:tcW w:w="4673" w:type="dxa"/>
            <w:vAlign w:val="center"/>
          </w:tcPr>
          <w:p w14:paraId="52E35E36" w14:textId="77777777" w:rsidR="00650C42" w:rsidRPr="003B6F02" w:rsidRDefault="00650C42" w:rsidP="0065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Термический способ </w:t>
            </w:r>
          </w:p>
          <w:p w14:paraId="77A22F6E" w14:textId="77777777" w:rsidR="00650C42" w:rsidRPr="003B6F02" w:rsidRDefault="00650C42" w:rsidP="0065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(резервный)</w:t>
            </w:r>
          </w:p>
          <w:p w14:paraId="40EA2D0B" w14:textId="24028BCB" w:rsidR="00650C42" w:rsidRPr="003B6F02" w:rsidRDefault="00650C42" w:rsidP="00650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на 30 день</w:t>
            </w:r>
          </w:p>
        </w:tc>
      </w:tr>
      <w:tr w:rsidR="003B6F02" w14:paraId="54821306" w14:textId="77777777" w:rsidTr="003B6F02">
        <w:trPr>
          <w:trHeight w:val="9404"/>
        </w:trPr>
        <w:tc>
          <w:tcPr>
            <w:tcW w:w="4672" w:type="dxa"/>
            <w:vAlign w:val="center"/>
          </w:tcPr>
          <w:p w14:paraId="6682C1B6" w14:textId="77777777" w:rsidR="003B6F02" w:rsidRPr="003B6F02" w:rsidRDefault="003B6F02" w:rsidP="003B6F02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Использовать пасту для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обезроживания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F02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3B6F02">
              <w:rPr>
                <w:rFonts w:ascii="Times New Roman" w:hAnsi="Times New Roman"/>
                <w:sz w:val="24"/>
                <w:szCs w:val="24"/>
              </w:rPr>
              <w:t>. Быков.</w:t>
            </w:r>
          </w:p>
          <w:p w14:paraId="414E5CA7" w14:textId="77777777" w:rsidR="003B6F02" w:rsidRPr="003B6F02" w:rsidRDefault="003B6F02" w:rsidP="003B6F02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Кожу вокруг роговых бугорков на расстоянии 20 мм обработать вазелином.</w:t>
            </w:r>
          </w:p>
          <w:p w14:paraId="76453DF8" w14:textId="77777777" w:rsidR="003B6F02" w:rsidRPr="003B6F02" w:rsidRDefault="003B6F02" w:rsidP="003B6F02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Скарифицировать эпидермис на роговом бугорке. </w:t>
            </w:r>
          </w:p>
          <w:p w14:paraId="357C062B" w14:textId="596741FD" w:rsidR="003B6F02" w:rsidRPr="003B6F02" w:rsidRDefault="003B6F02" w:rsidP="003B6F02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Деревянным шпателем нанести пасту для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обезроживания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F02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3B6F02">
              <w:rPr>
                <w:rFonts w:ascii="Times New Roman" w:hAnsi="Times New Roman"/>
                <w:sz w:val="24"/>
                <w:szCs w:val="24"/>
              </w:rPr>
              <w:t>. Быков на область рогового бугорка, согласно инструкции по применению.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3401DAB5" w14:textId="77777777" w:rsidR="003B6F02" w:rsidRPr="003B6F02" w:rsidRDefault="003B6F02" w:rsidP="003B6F02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В зависимости от возраста телят провести подбор рабочей поверхности сопел термокаутеров «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Buddex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>», «Express», «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Portasol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 xml:space="preserve"> II», «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Niro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  <w:p w14:paraId="46301D35" w14:textId="77777777" w:rsidR="003B6F02" w:rsidRPr="003B6F02" w:rsidRDefault="003B6F02" w:rsidP="003B6F02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Подготовить газовый или электрический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обезроживатель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 xml:space="preserve"> для работы.</w:t>
            </w:r>
          </w:p>
          <w:p w14:paraId="3EDD50B9" w14:textId="77777777" w:rsidR="003B6F02" w:rsidRPr="003B6F02" w:rsidRDefault="003B6F02" w:rsidP="003B6F02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Провести контроль степени рабочего состояния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обезроживателя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6E9436" w14:textId="77777777" w:rsidR="003B6F02" w:rsidRPr="003B6F02" w:rsidRDefault="003B6F02" w:rsidP="003B6F02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Подготовить операционное поле (удаление волосяного покрова и химическая антисептика) для выполнения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декорнуации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38AEA3" w14:textId="77777777" w:rsidR="003B6F02" w:rsidRPr="003B6F02" w:rsidRDefault="003B6F02" w:rsidP="003B6F02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Провести предупреждение роста рогов (с помощью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обезроживателя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 xml:space="preserve">, рабочая поверхность сопло должна разогрета до рабочей температуры) </w:t>
            </w:r>
            <w:r w:rsidRPr="003B6F02">
              <w:rPr>
                <w:rFonts w:ascii="Times New Roman" w:hAnsi="Times New Roman"/>
                <w:sz w:val="24"/>
                <w:szCs w:val="24"/>
              </w:rPr>
              <w:t>путем воздействия</w:t>
            </w:r>
            <w:r w:rsidRPr="003B6F02">
              <w:rPr>
                <w:rFonts w:ascii="Times New Roman" w:hAnsi="Times New Roman"/>
                <w:sz w:val="24"/>
                <w:szCs w:val="24"/>
              </w:rPr>
              <w:t xml:space="preserve"> в течение 5–6 секунд, поворачивая насадку по часовой стрелке.</w:t>
            </w:r>
            <w:r w:rsidRPr="003B6F02">
              <w:rPr>
                <w:sz w:val="24"/>
                <w:szCs w:val="24"/>
              </w:rPr>
              <w:t xml:space="preserve"> </w:t>
            </w:r>
            <w:r w:rsidRPr="003B6F02">
              <w:rPr>
                <w:rFonts w:ascii="Times New Roman" w:hAnsi="Times New Roman"/>
                <w:sz w:val="24"/>
                <w:szCs w:val="24"/>
              </w:rPr>
              <w:t>Сопло головки термокаутера должно плотно охватывать роговой бугорок и не затрагивать лишние участки кожи. Края сопла должны входить в глубину кожи на 2 – 3 мм и образовывать струп серо-красно-золотистого цвета.</w:t>
            </w:r>
          </w:p>
          <w:p w14:paraId="72056860" w14:textId="559086F2" w:rsidR="003B6F02" w:rsidRPr="003B6F02" w:rsidRDefault="003B6F02" w:rsidP="003B6F02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После прижигания струп и прилегающие участки кожи обработать антисептической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аэрозолью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6F02" w14:paraId="3E453A9F" w14:textId="77777777" w:rsidTr="003B6F02">
        <w:tc>
          <w:tcPr>
            <w:tcW w:w="9345" w:type="dxa"/>
            <w:gridSpan w:val="2"/>
            <w:vAlign w:val="center"/>
          </w:tcPr>
          <w:p w14:paraId="32F363B7" w14:textId="12E1D111" w:rsidR="003B6F02" w:rsidRPr="005E3B61" w:rsidRDefault="003B6F02" w:rsidP="003B6F02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>Предоставить покой теленку до восстановления физиологических показателей организма.</w:t>
            </w:r>
          </w:p>
        </w:tc>
      </w:tr>
      <w:tr w:rsidR="003B6F02" w14:paraId="2F91C570" w14:textId="77777777" w:rsidTr="003B6F02">
        <w:tc>
          <w:tcPr>
            <w:tcW w:w="9345" w:type="dxa"/>
            <w:gridSpan w:val="2"/>
            <w:vAlign w:val="center"/>
          </w:tcPr>
          <w:p w14:paraId="67291EDC" w14:textId="282151CC" w:rsidR="003B6F02" w:rsidRPr="003B6F02" w:rsidRDefault="003B6F02" w:rsidP="003B6F02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B6F02">
              <w:rPr>
                <w:rFonts w:ascii="Times New Roman" w:hAnsi="Times New Roman"/>
                <w:sz w:val="24"/>
                <w:szCs w:val="24"/>
              </w:rPr>
              <w:t xml:space="preserve">По клиническим показаниям проводить обработку антисептической </w:t>
            </w:r>
            <w:proofErr w:type="spellStart"/>
            <w:r w:rsidRPr="003B6F02">
              <w:rPr>
                <w:rFonts w:ascii="Times New Roman" w:hAnsi="Times New Roman"/>
                <w:sz w:val="24"/>
                <w:szCs w:val="24"/>
              </w:rPr>
              <w:t>аэрозолью</w:t>
            </w:r>
            <w:proofErr w:type="spellEnd"/>
            <w:r w:rsidRPr="003B6F02">
              <w:rPr>
                <w:rFonts w:ascii="Times New Roman" w:hAnsi="Times New Roman"/>
                <w:sz w:val="24"/>
                <w:szCs w:val="24"/>
              </w:rPr>
              <w:t xml:space="preserve"> области развития хирургической инфекции.</w:t>
            </w:r>
          </w:p>
        </w:tc>
      </w:tr>
    </w:tbl>
    <w:p w14:paraId="60D7479D" w14:textId="77777777" w:rsidR="00F27F37" w:rsidRPr="00F81522" w:rsidRDefault="00F27F37" w:rsidP="00F27F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Финогенов А.Ю., кандидат ветеринарных наук</w:t>
      </w:r>
      <w:r w:rsidR="00152ECB">
        <w:rPr>
          <w:rFonts w:ascii="Times New Roman" w:hAnsi="Times New Roman"/>
          <w:sz w:val="24"/>
          <w:szCs w:val="24"/>
        </w:rPr>
        <w:t>, доцент</w:t>
      </w:r>
    </w:p>
    <w:sectPr w:rsidR="00F27F37" w:rsidRPr="00F81522" w:rsidSect="002F1D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F7FF" w14:textId="77777777" w:rsidR="00754FC8" w:rsidRDefault="00754FC8" w:rsidP="002074AC">
      <w:pPr>
        <w:spacing w:after="0" w:line="240" w:lineRule="auto"/>
      </w:pPr>
      <w:r>
        <w:separator/>
      </w:r>
    </w:p>
  </w:endnote>
  <w:endnote w:type="continuationSeparator" w:id="0">
    <w:p w14:paraId="1E461423" w14:textId="77777777" w:rsidR="00754FC8" w:rsidRDefault="00754FC8" w:rsidP="002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7F13" w14:textId="77777777" w:rsidR="00754FC8" w:rsidRDefault="00754FC8" w:rsidP="002074AC">
      <w:pPr>
        <w:spacing w:after="0" w:line="240" w:lineRule="auto"/>
      </w:pPr>
      <w:r>
        <w:separator/>
      </w:r>
    </w:p>
  </w:footnote>
  <w:footnote w:type="continuationSeparator" w:id="0">
    <w:p w14:paraId="36CA58DF" w14:textId="77777777" w:rsidR="00754FC8" w:rsidRDefault="00754FC8" w:rsidP="0020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5DA" w14:textId="0D3364C6" w:rsidR="002074AC" w:rsidRDefault="002074AC" w:rsidP="002074AC">
    <w:pPr>
      <w:pStyle w:val="ac"/>
      <w:jc w:val="right"/>
    </w:pPr>
    <w:r>
      <w:rPr>
        <w:noProof/>
      </w:rPr>
      <w:drawing>
        <wp:inline distT="0" distB="0" distL="0" distR="0" wp14:anchorId="1BB9A7BA" wp14:editId="2EB6D119">
          <wp:extent cx="579319" cy="3313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2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664"/>
    <w:multiLevelType w:val="hybridMultilevel"/>
    <w:tmpl w:val="9D844726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028C5"/>
    <w:multiLevelType w:val="hybridMultilevel"/>
    <w:tmpl w:val="6A4699B2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07F94"/>
    <w:multiLevelType w:val="hybridMultilevel"/>
    <w:tmpl w:val="411AF6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66B3"/>
    <w:multiLevelType w:val="hybridMultilevel"/>
    <w:tmpl w:val="3FF29DD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B23CB"/>
    <w:multiLevelType w:val="hybridMultilevel"/>
    <w:tmpl w:val="B496938A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C1576"/>
    <w:multiLevelType w:val="hybridMultilevel"/>
    <w:tmpl w:val="D22C8474"/>
    <w:lvl w:ilvl="0" w:tplc="B63C9F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07DF0"/>
    <w:multiLevelType w:val="hybridMultilevel"/>
    <w:tmpl w:val="5C606C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F4E88"/>
    <w:multiLevelType w:val="hybridMultilevel"/>
    <w:tmpl w:val="F5EE7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E"/>
    <w:rsid w:val="000C5FFF"/>
    <w:rsid w:val="000E5D10"/>
    <w:rsid w:val="000F1A33"/>
    <w:rsid w:val="001061DE"/>
    <w:rsid w:val="00127BB7"/>
    <w:rsid w:val="001356E4"/>
    <w:rsid w:val="00152ECB"/>
    <w:rsid w:val="001F0C46"/>
    <w:rsid w:val="001F1FD4"/>
    <w:rsid w:val="002074AC"/>
    <w:rsid w:val="002244E8"/>
    <w:rsid w:val="002327A3"/>
    <w:rsid w:val="002338F3"/>
    <w:rsid w:val="00250366"/>
    <w:rsid w:val="00262C78"/>
    <w:rsid w:val="002A0DF5"/>
    <w:rsid w:val="002B7473"/>
    <w:rsid w:val="002E6278"/>
    <w:rsid w:val="002E6608"/>
    <w:rsid w:val="002F1DF7"/>
    <w:rsid w:val="00322788"/>
    <w:rsid w:val="00326892"/>
    <w:rsid w:val="00337F13"/>
    <w:rsid w:val="00347A3B"/>
    <w:rsid w:val="00353FAD"/>
    <w:rsid w:val="003719DA"/>
    <w:rsid w:val="003B6F02"/>
    <w:rsid w:val="003C7A68"/>
    <w:rsid w:val="003D2CCD"/>
    <w:rsid w:val="0040320F"/>
    <w:rsid w:val="0040414D"/>
    <w:rsid w:val="00411B82"/>
    <w:rsid w:val="00411E2A"/>
    <w:rsid w:val="0043387F"/>
    <w:rsid w:val="00454C76"/>
    <w:rsid w:val="00472ED6"/>
    <w:rsid w:val="004C4611"/>
    <w:rsid w:val="004E7B45"/>
    <w:rsid w:val="005374B7"/>
    <w:rsid w:val="00542CC4"/>
    <w:rsid w:val="00555800"/>
    <w:rsid w:val="00561D1C"/>
    <w:rsid w:val="005A5644"/>
    <w:rsid w:val="005E1860"/>
    <w:rsid w:val="005E3241"/>
    <w:rsid w:val="005E3B61"/>
    <w:rsid w:val="00607051"/>
    <w:rsid w:val="00645CE7"/>
    <w:rsid w:val="00650C42"/>
    <w:rsid w:val="00682D0A"/>
    <w:rsid w:val="00690427"/>
    <w:rsid w:val="006B6CA6"/>
    <w:rsid w:val="006C0E85"/>
    <w:rsid w:val="006D2073"/>
    <w:rsid w:val="00754FC8"/>
    <w:rsid w:val="0079455C"/>
    <w:rsid w:val="007A5FFB"/>
    <w:rsid w:val="007B0C78"/>
    <w:rsid w:val="00805B28"/>
    <w:rsid w:val="008178D1"/>
    <w:rsid w:val="00841156"/>
    <w:rsid w:val="00854C68"/>
    <w:rsid w:val="00881267"/>
    <w:rsid w:val="008825A4"/>
    <w:rsid w:val="0092788D"/>
    <w:rsid w:val="0093737D"/>
    <w:rsid w:val="00960F3F"/>
    <w:rsid w:val="009955E1"/>
    <w:rsid w:val="009972BE"/>
    <w:rsid w:val="009A2170"/>
    <w:rsid w:val="009B2F5C"/>
    <w:rsid w:val="009E0C0F"/>
    <w:rsid w:val="00A32EC5"/>
    <w:rsid w:val="00A573DF"/>
    <w:rsid w:val="00AA27A5"/>
    <w:rsid w:val="00AA58FB"/>
    <w:rsid w:val="00AD5328"/>
    <w:rsid w:val="00AE5656"/>
    <w:rsid w:val="00B05B11"/>
    <w:rsid w:val="00B251B1"/>
    <w:rsid w:val="00B34930"/>
    <w:rsid w:val="00B414C2"/>
    <w:rsid w:val="00B7456B"/>
    <w:rsid w:val="00BA1DD8"/>
    <w:rsid w:val="00BE61D9"/>
    <w:rsid w:val="00C44F65"/>
    <w:rsid w:val="00C5704E"/>
    <w:rsid w:val="00C9748F"/>
    <w:rsid w:val="00CA4E4F"/>
    <w:rsid w:val="00CB5A32"/>
    <w:rsid w:val="00CC7D49"/>
    <w:rsid w:val="00CD7CDB"/>
    <w:rsid w:val="00CE1D87"/>
    <w:rsid w:val="00CE649E"/>
    <w:rsid w:val="00CF2E20"/>
    <w:rsid w:val="00D07C32"/>
    <w:rsid w:val="00D37CB8"/>
    <w:rsid w:val="00D419D7"/>
    <w:rsid w:val="00D856DD"/>
    <w:rsid w:val="00DC387A"/>
    <w:rsid w:val="00DF79A0"/>
    <w:rsid w:val="00E17476"/>
    <w:rsid w:val="00E23EB8"/>
    <w:rsid w:val="00E40CCF"/>
    <w:rsid w:val="00E77D20"/>
    <w:rsid w:val="00E85385"/>
    <w:rsid w:val="00EA737A"/>
    <w:rsid w:val="00EB37F1"/>
    <w:rsid w:val="00ED0662"/>
    <w:rsid w:val="00F21A6A"/>
    <w:rsid w:val="00F2476E"/>
    <w:rsid w:val="00F27F37"/>
    <w:rsid w:val="00F75680"/>
    <w:rsid w:val="00F81522"/>
    <w:rsid w:val="00F831F6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D58F"/>
  <w15:chartTrackingRefBased/>
  <w15:docId w15:val="{B293DC8F-C3B7-4FE5-9AE7-C0BC3AC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3387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2788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B05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B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05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B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05B1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4AC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AC"/>
    <w:rPr>
      <w:sz w:val="22"/>
      <w:szCs w:val="22"/>
      <w:lang w:val="ru-RU" w:eastAsia="en-US"/>
    </w:rPr>
  </w:style>
  <w:style w:type="table" w:customStyle="1" w:styleId="1">
    <w:name w:val="Сетка таблицы1"/>
    <w:basedOn w:val="a1"/>
    <w:next w:val="a3"/>
    <w:uiPriority w:val="59"/>
    <w:rsid w:val="005E3B6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B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738C-9AA6-452B-9106-1E9DCCC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finogenov</dc:creator>
  <cp:keywords/>
  <cp:lastModifiedBy>Artem F</cp:lastModifiedBy>
  <cp:revision>3</cp:revision>
  <cp:lastPrinted>2017-02-27T08:14:00Z</cp:lastPrinted>
  <dcterms:created xsi:type="dcterms:W3CDTF">2025-02-06T11:38:00Z</dcterms:created>
  <dcterms:modified xsi:type="dcterms:W3CDTF">2025-02-06T11:58:00Z</dcterms:modified>
</cp:coreProperties>
</file>